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A6" w:rsidRPr="00A14E45" w:rsidRDefault="00DE37A6" w:rsidP="00DE37A6">
      <w:pPr>
        <w:pStyle w:val="Title"/>
        <w:pBdr>
          <w:top w:val="thickThinSmallGap" w:sz="24" w:space="1" w:color="auto"/>
          <w:left w:val="thickThinSmallGap" w:sz="24" w:space="4" w:color="auto"/>
          <w:bottom w:val="thinThickSmallGap" w:sz="24" w:space="6" w:color="auto"/>
          <w:right w:val="thinThickSmallGap" w:sz="24" w:space="4" w:color="auto"/>
        </w:pBdr>
        <w:jc w:val="center"/>
        <w:rPr>
          <w:sz w:val="56"/>
          <w:szCs w:val="56"/>
          <w:lang w:val="en-CA"/>
        </w:rPr>
      </w:pPr>
      <w:bookmarkStart w:id="0" w:name="_GoBack"/>
      <w:bookmarkEnd w:id="0"/>
      <w:r w:rsidRPr="00A14E45">
        <w:rPr>
          <w:sz w:val="56"/>
          <w:szCs w:val="56"/>
          <w:lang w:val="en-CA"/>
        </w:rPr>
        <w:t>Tantalus Community School</w:t>
      </w:r>
    </w:p>
    <w:p w:rsidR="00DE37A6" w:rsidRDefault="00DE37A6" w:rsidP="00DE37A6">
      <w:pPr>
        <w:pBdr>
          <w:top w:val="thickThinSmallGap" w:sz="24" w:space="1" w:color="auto"/>
          <w:left w:val="thickThinSmallGap" w:sz="24" w:space="4" w:color="auto"/>
          <w:bottom w:val="thinThickSmallGap" w:sz="24" w:space="6" w:color="auto"/>
          <w:right w:val="thinThickSmallGap" w:sz="24" w:space="4" w:color="auto"/>
        </w:pBdr>
        <w:tabs>
          <w:tab w:val="left" w:pos="0"/>
          <w:tab w:val="left" w:pos="270"/>
          <w:tab w:val="left" w:pos="360"/>
        </w:tabs>
        <w:spacing w:after="0" w:line="240" w:lineRule="auto"/>
        <w:jc w:val="center"/>
        <w:rPr>
          <w:sz w:val="24"/>
          <w:szCs w:val="24"/>
          <w:lang w:val="en-CA"/>
        </w:rPr>
      </w:pPr>
      <w:r>
        <w:rPr>
          <w:sz w:val="24"/>
          <w:szCs w:val="24"/>
          <w:lang w:val="en-CA"/>
        </w:rPr>
        <w:t xml:space="preserve">P.O. Box 134, Carmacks, Yukon   Y0B 1C0  </w:t>
      </w:r>
      <w:r>
        <w:rPr>
          <w:sz w:val="24"/>
          <w:szCs w:val="24"/>
          <w:lang w:val="en-CA"/>
        </w:rPr>
        <w:tab/>
        <w:t xml:space="preserve">    Phone: (867) 863.5371          Fax: (867) 863.5814 </w:t>
      </w:r>
      <w:r>
        <w:rPr>
          <w:sz w:val="24"/>
          <w:szCs w:val="24"/>
          <w:lang w:val="en-CA"/>
        </w:rPr>
        <w:tab/>
      </w:r>
      <w:r w:rsidR="00B23012">
        <w:rPr>
          <w:sz w:val="24"/>
          <w:szCs w:val="24"/>
          <w:lang w:val="en-CA"/>
        </w:rPr>
        <w:t xml:space="preserve">           </w:t>
      </w:r>
      <w:r>
        <w:rPr>
          <w:sz w:val="24"/>
          <w:szCs w:val="24"/>
          <w:lang w:val="en-CA"/>
        </w:rPr>
        <w:t>Principal:  Ruth Buyck   Email:  Ruth.Buyck</w:t>
      </w:r>
      <w:r>
        <w:t>@yukon.ca</w:t>
      </w:r>
    </w:p>
    <w:p w:rsidR="00DE37A6" w:rsidRDefault="00DE37A6" w:rsidP="00DE37A6">
      <w:pPr>
        <w:tabs>
          <w:tab w:val="left" w:pos="0"/>
          <w:tab w:val="left" w:pos="720"/>
        </w:tabs>
        <w:spacing w:line="240" w:lineRule="auto"/>
        <w:rPr>
          <w:b/>
          <w:sz w:val="24"/>
          <w:szCs w:val="24"/>
          <w:lang w:val="en-CA"/>
        </w:rPr>
      </w:pPr>
      <w:r>
        <w:rPr>
          <w:noProof/>
          <w:lang w:eastAsia="en-US"/>
        </w:rPr>
        <w:drawing>
          <wp:anchor distT="0" distB="0" distL="114300" distR="114300" simplePos="0" relativeHeight="251659264" behindDoc="1" locked="0" layoutInCell="1" allowOverlap="1" wp14:anchorId="6001EDBB" wp14:editId="4509FA92">
            <wp:simplePos x="0" y="0"/>
            <wp:positionH relativeFrom="column">
              <wp:posOffset>1943100</wp:posOffset>
            </wp:positionH>
            <wp:positionV relativeFrom="paragraph">
              <wp:posOffset>19050</wp:posOffset>
            </wp:positionV>
            <wp:extent cx="1285875" cy="723900"/>
            <wp:effectExtent l="0" t="0" r="9525" b="0"/>
            <wp:wrapTight wrapText="bothSides">
              <wp:wrapPolygon edited="0">
                <wp:start x="0" y="0"/>
                <wp:lineTo x="0" y="1705"/>
                <wp:lineTo x="4160" y="9095"/>
                <wp:lineTo x="6720" y="18189"/>
                <wp:lineTo x="6720" y="19326"/>
                <wp:lineTo x="10240" y="21032"/>
                <wp:lineTo x="12160" y="21032"/>
                <wp:lineTo x="14080" y="21032"/>
                <wp:lineTo x="18240" y="21032"/>
                <wp:lineTo x="19520" y="20463"/>
                <wp:lineTo x="19200" y="18189"/>
                <wp:lineTo x="21440" y="10232"/>
                <wp:lineTo x="21440" y="6253"/>
                <wp:lineTo x="16960" y="4547"/>
                <wp:lineTo x="1600" y="0"/>
                <wp:lineTo x="0" y="0"/>
              </wp:wrapPolygon>
            </wp:wrapTight>
            <wp:docPr id="1" name="Picture 1" descr="MC9000299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996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anchor>
        </w:drawing>
      </w:r>
    </w:p>
    <w:p w:rsidR="00DE37A6" w:rsidRDefault="00DE37A6" w:rsidP="00DE37A6">
      <w:pPr>
        <w:tabs>
          <w:tab w:val="left" w:pos="0"/>
          <w:tab w:val="left" w:pos="720"/>
        </w:tabs>
        <w:spacing w:line="240" w:lineRule="auto"/>
        <w:rPr>
          <w:lang w:val="en-CA"/>
        </w:rPr>
      </w:pPr>
      <w:r>
        <w:rPr>
          <w:b/>
          <w:sz w:val="24"/>
          <w:szCs w:val="24"/>
          <w:lang w:val="en-CA"/>
        </w:rPr>
        <w:tab/>
      </w:r>
      <w:r>
        <w:rPr>
          <w:b/>
          <w:sz w:val="24"/>
          <w:szCs w:val="24"/>
          <w:lang w:val="en-CA"/>
        </w:rPr>
        <w:tab/>
      </w:r>
      <w:r>
        <w:rPr>
          <w:b/>
          <w:sz w:val="24"/>
          <w:szCs w:val="24"/>
          <w:lang w:val="en-CA"/>
        </w:rPr>
        <w:tab/>
      </w:r>
      <w:r>
        <w:rPr>
          <w:b/>
          <w:sz w:val="24"/>
          <w:szCs w:val="24"/>
          <w:lang w:val="en-CA"/>
        </w:rPr>
        <w:tab/>
      </w:r>
    </w:p>
    <w:p w:rsidR="00DE37A6" w:rsidRDefault="00DE37A6" w:rsidP="00DE37A6">
      <w:pPr>
        <w:tabs>
          <w:tab w:val="left" w:pos="0"/>
          <w:tab w:val="left" w:pos="720"/>
        </w:tabs>
        <w:spacing w:line="240" w:lineRule="auto"/>
        <w:rPr>
          <w:lang w:val="en-CA"/>
        </w:rPr>
      </w:pPr>
      <w:r>
        <w:rPr>
          <w:lang w:val="en-CA"/>
        </w:rPr>
        <w:t>To whom it may concern:</w:t>
      </w:r>
    </w:p>
    <w:p w:rsidR="00DE37A6" w:rsidRDefault="00DE37A6" w:rsidP="00DE37A6">
      <w:pPr>
        <w:tabs>
          <w:tab w:val="left" w:pos="0"/>
          <w:tab w:val="left" w:pos="720"/>
        </w:tabs>
        <w:spacing w:line="240" w:lineRule="auto"/>
        <w:rPr>
          <w:rFonts w:ascii="Calibri" w:eastAsia="Times New Roman" w:hAnsi="Calibri" w:cs="Calibri"/>
          <w:lang w:val="en-CA" w:eastAsia="en-US"/>
        </w:rPr>
      </w:pPr>
    </w:p>
    <w:p w:rsidR="00132B63" w:rsidRDefault="00A952DA" w:rsidP="00132B63">
      <w:pPr>
        <w:tabs>
          <w:tab w:val="left" w:pos="0"/>
          <w:tab w:val="left" w:pos="720"/>
        </w:tabs>
        <w:rPr>
          <w:lang w:val="en-CA"/>
        </w:rPr>
      </w:pPr>
      <w:r>
        <w:rPr>
          <w:lang w:val="en-CA"/>
        </w:rPr>
        <w:t>It is</w:t>
      </w:r>
      <w:r w:rsidR="00132B63">
        <w:rPr>
          <w:lang w:val="en-CA"/>
        </w:rPr>
        <w:t xml:space="preserve"> wonderful to see the sun shining out! The days are getting longer and </w:t>
      </w:r>
      <w:proofErr w:type="gramStart"/>
      <w:r w:rsidR="00132B63">
        <w:rPr>
          <w:lang w:val="en-CA"/>
        </w:rPr>
        <w:t>it’s</w:t>
      </w:r>
      <w:proofErr w:type="gramEnd"/>
      <w:r w:rsidR="00132B63">
        <w:rPr>
          <w:lang w:val="en-CA"/>
        </w:rPr>
        <w:t xml:space="preserve"> still snowing! </w:t>
      </w:r>
      <w:r w:rsidR="00321FBC">
        <w:rPr>
          <w:lang w:val="en-CA"/>
        </w:rPr>
        <w:t xml:space="preserve">The students are </w:t>
      </w:r>
      <w:r>
        <w:rPr>
          <w:lang w:val="en-CA"/>
        </w:rPr>
        <w:t>excited,</w:t>
      </w:r>
      <w:r w:rsidR="00321FBC">
        <w:rPr>
          <w:lang w:val="en-CA"/>
        </w:rPr>
        <w:t xml:space="preserve"> </w:t>
      </w:r>
      <w:r>
        <w:rPr>
          <w:lang w:val="en-CA"/>
        </w:rPr>
        <w:t xml:space="preserve">as </w:t>
      </w:r>
      <w:r w:rsidR="00321FBC">
        <w:rPr>
          <w:lang w:val="en-CA"/>
        </w:rPr>
        <w:t xml:space="preserve">next week </w:t>
      </w:r>
      <w:r>
        <w:rPr>
          <w:lang w:val="en-CA"/>
        </w:rPr>
        <w:t xml:space="preserve">is </w:t>
      </w:r>
      <w:r w:rsidR="00321FBC">
        <w:rPr>
          <w:lang w:val="en-CA"/>
        </w:rPr>
        <w:t>their Spring Break! Spring Break is one week</w:t>
      </w:r>
      <w:r>
        <w:rPr>
          <w:lang w:val="en-CA"/>
        </w:rPr>
        <w:t xml:space="preserve"> this year - March</w:t>
      </w:r>
      <w:r w:rsidR="00321FBC">
        <w:rPr>
          <w:lang w:val="en-CA"/>
        </w:rPr>
        <w:t xml:space="preserve"> 13-March 17</w:t>
      </w:r>
      <w:r w:rsidR="00321FBC" w:rsidRPr="00321FBC">
        <w:rPr>
          <w:vertAlign w:val="superscript"/>
          <w:lang w:val="en-CA"/>
        </w:rPr>
        <w:t>th</w:t>
      </w:r>
      <w:r w:rsidR="00321FBC">
        <w:rPr>
          <w:lang w:val="en-CA"/>
        </w:rPr>
        <w:t>, 2023. School will resume on March 20</w:t>
      </w:r>
      <w:r w:rsidR="00321FBC" w:rsidRPr="00321FBC">
        <w:rPr>
          <w:vertAlign w:val="superscript"/>
          <w:lang w:val="en-CA"/>
        </w:rPr>
        <w:t>th</w:t>
      </w:r>
      <w:r w:rsidR="00321FBC">
        <w:rPr>
          <w:lang w:val="en-CA"/>
        </w:rPr>
        <w:t>, 2023.</w:t>
      </w:r>
    </w:p>
    <w:p w:rsidR="000A700E" w:rsidRDefault="000A700E" w:rsidP="000A700E">
      <w:pPr>
        <w:tabs>
          <w:tab w:val="left" w:pos="0"/>
          <w:tab w:val="left" w:pos="720"/>
        </w:tabs>
        <w:rPr>
          <w:lang w:val="en-CA"/>
        </w:rPr>
      </w:pPr>
      <w:r>
        <w:rPr>
          <w:lang w:val="en-CA"/>
        </w:rPr>
        <w:t>We have a temporary bus driver. If you, or, if you know someone who would be interested in driving the bus, please let me know. Standard is willing to train someone if they are interested in driving the bus.</w:t>
      </w:r>
    </w:p>
    <w:p w:rsidR="00321FBC" w:rsidRDefault="00321FBC" w:rsidP="000A700E">
      <w:pPr>
        <w:tabs>
          <w:tab w:val="left" w:pos="0"/>
          <w:tab w:val="left" w:pos="720"/>
        </w:tabs>
        <w:rPr>
          <w:lang w:val="en-CA"/>
        </w:rPr>
      </w:pPr>
      <w:r>
        <w:rPr>
          <w:lang w:val="en-CA"/>
        </w:rPr>
        <w:t xml:space="preserve">The Carmacks Rec. Centre </w:t>
      </w:r>
      <w:proofErr w:type="gramStart"/>
      <w:r>
        <w:rPr>
          <w:lang w:val="en-CA"/>
        </w:rPr>
        <w:t>is close</w:t>
      </w:r>
      <w:r w:rsidR="00A952DA">
        <w:rPr>
          <w:lang w:val="en-CA"/>
        </w:rPr>
        <w:t>d</w:t>
      </w:r>
      <w:proofErr w:type="gramEnd"/>
      <w:r>
        <w:rPr>
          <w:lang w:val="en-CA"/>
        </w:rPr>
        <w:t xml:space="preserve"> for any after school program for the next couple of days March 9 – March 10, 2023. </w:t>
      </w:r>
    </w:p>
    <w:p w:rsidR="000A700E" w:rsidRDefault="00A952DA" w:rsidP="00132B63">
      <w:pPr>
        <w:tabs>
          <w:tab w:val="left" w:pos="0"/>
          <w:tab w:val="left" w:pos="720"/>
        </w:tabs>
        <w:rPr>
          <w:lang w:val="en-CA"/>
        </w:rPr>
      </w:pPr>
      <w:r>
        <w:rPr>
          <w:lang w:val="en-CA"/>
        </w:rPr>
        <w:t>Friday</w:t>
      </w:r>
      <w:r w:rsidR="00321FBC">
        <w:rPr>
          <w:lang w:val="en-CA"/>
        </w:rPr>
        <w:t>, March 10, 2023, the</w:t>
      </w:r>
      <w:r w:rsidR="00456DCD">
        <w:rPr>
          <w:lang w:val="en-CA"/>
        </w:rPr>
        <w:t xml:space="preserve"> former NHL</w:t>
      </w:r>
      <w:r w:rsidR="00321FBC">
        <w:rPr>
          <w:lang w:val="en-CA"/>
        </w:rPr>
        <w:t xml:space="preserve"> Hockey players will be visiting our school at </w:t>
      </w:r>
      <w:r w:rsidR="00A23C2A">
        <w:rPr>
          <w:lang w:val="en-CA"/>
        </w:rPr>
        <w:t>2:3</w:t>
      </w:r>
      <w:r>
        <w:rPr>
          <w:lang w:val="en-CA"/>
        </w:rPr>
        <w:t>0 pm.</w:t>
      </w:r>
    </w:p>
    <w:p w:rsidR="00132B63" w:rsidRDefault="00BF7F89" w:rsidP="00132B63">
      <w:pPr>
        <w:tabs>
          <w:tab w:val="left" w:pos="0"/>
          <w:tab w:val="left" w:pos="720"/>
        </w:tabs>
        <w:rPr>
          <w:lang w:val="en-CA"/>
        </w:rPr>
      </w:pPr>
      <w:r>
        <w:rPr>
          <w:lang w:val="en-CA"/>
        </w:rPr>
        <w:t xml:space="preserve">There are </w:t>
      </w:r>
      <w:proofErr w:type="gramStart"/>
      <w:r>
        <w:rPr>
          <w:lang w:val="en-CA"/>
        </w:rPr>
        <w:t>4</w:t>
      </w:r>
      <w:proofErr w:type="gramEnd"/>
      <w:r>
        <w:rPr>
          <w:lang w:val="en-CA"/>
        </w:rPr>
        <w:t xml:space="preserve"> high school</w:t>
      </w:r>
      <w:r w:rsidR="00132B63">
        <w:rPr>
          <w:lang w:val="en-CA"/>
        </w:rPr>
        <w:t xml:space="preserve"> students </w:t>
      </w:r>
      <w:r>
        <w:rPr>
          <w:lang w:val="en-CA"/>
        </w:rPr>
        <w:t xml:space="preserve">participating in the Art Workshop in Dawson on March 20 – March 24, 2023. </w:t>
      </w:r>
      <w:r w:rsidR="00132B63">
        <w:rPr>
          <w:lang w:val="en-CA"/>
        </w:rPr>
        <w:t xml:space="preserve">The students’ </w:t>
      </w:r>
      <w:r>
        <w:rPr>
          <w:lang w:val="en-CA"/>
        </w:rPr>
        <w:t xml:space="preserve">and chaperones will catch the bus on Monday at 12 noon. </w:t>
      </w:r>
      <w:r w:rsidR="00132B63">
        <w:rPr>
          <w:lang w:val="en-CA"/>
        </w:rPr>
        <w:t>The</w:t>
      </w:r>
      <w:r>
        <w:rPr>
          <w:lang w:val="en-CA"/>
        </w:rPr>
        <w:t xml:space="preserve"> stud</w:t>
      </w:r>
      <w:r w:rsidR="00B23012">
        <w:rPr>
          <w:lang w:val="en-CA"/>
        </w:rPr>
        <w:t>ents are excited to participate</w:t>
      </w:r>
      <w:r>
        <w:rPr>
          <w:lang w:val="en-CA"/>
        </w:rPr>
        <w:t xml:space="preserve"> in the Art Workshop because the</w:t>
      </w:r>
      <w:r w:rsidR="00132B63">
        <w:rPr>
          <w:lang w:val="en-CA"/>
        </w:rPr>
        <w:t xml:space="preserve"> past few </w:t>
      </w:r>
      <w:r>
        <w:rPr>
          <w:lang w:val="en-CA"/>
        </w:rPr>
        <w:t>years, there were no Art Workshop</w:t>
      </w:r>
      <w:r w:rsidR="00132B63">
        <w:rPr>
          <w:lang w:val="en-CA"/>
        </w:rPr>
        <w:t xml:space="preserve"> due to </w:t>
      </w:r>
      <w:proofErr w:type="spellStart"/>
      <w:r w:rsidR="00132B63">
        <w:rPr>
          <w:lang w:val="en-CA"/>
        </w:rPr>
        <w:t>Covid</w:t>
      </w:r>
      <w:proofErr w:type="spellEnd"/>
      <w:r w:rsidR="00132B63">
        <w:rPr>
          <w:lang w:val="en-CA"/>
        </w:rPr>
        <w:t>.  It was nice to see it happen again!</w:t>
      </w:r>
    </w:p>
    <w:p w:rsidR="00132B63" w:rsidRDefault="00132B63" w:rsidP="00132B63">
      <w:pPr>
        <w:tabs>
          <w:tab w:val="left" w:pos="0"/>
          <w:tab w:val="left" w:pos="720"/>
        </w:tabs>
        <w:rPr>
          <w:lang w:val="en-CA"/>
        </w:rPr>
      </w:pPr>
      <w:r>
        <w:rPr>
          <w:lang w:val="en-CA"/>
        </w:rPr>
        <w:t xml:space="preserve">The Grads of 2023 are fundraising for their graduation on May 27, 2023. On June 2, </w:t>
      </w:r>
      <w:proofErr w:type="gramStart"/>
      <w:r>
        <w:rPr>
          <w:lang w:val="en-CA"/>
        </w:rPr>
        <w:t>2023</w:t>
      </w:r>
      <w:proofErr w:type="gramEnd"/>
      <w:r>
        <w:rPr>
          <w:lang w:val="en-CA"/>
        </w:rPr>
        <w:t xml:space="preserve"> they will have their Native Grad on the last day of school in Whitehorse. Some of the </w:t>
      </w:r>
      <w:r w:rsidR="00A952DA">
        <w:rPr>
          <w:lang w:val="en-CA"/>
        </w:rPr>
        <w:t xml:space="preserve">fundraising </w:t>
      </w:r>
      <w:r>
        <w:rPr>
          <w:lang w:val="en-CA"/>
        </w:rPr>
        <w:t>activities they will have are; 50/</w:t>
      </w:r>
      <w:proofErr w:type="gramStart"/>
      <w:r>
        <w:rPr>
          <w:lang w:val="en-CA"/>
        </w:rPr>
        <w:t>50,</w:t>
      </w:r>
      <w:proofErr w:type="gramEnd"/>
      <w:r>
        <w:rPr>
          <w:lang w:val="en-CA"/>
        </w:rPr>
        <w:t xml:space="preserve"> find the joker, lazy night dinner, auctions, a bottle drive…and many more. Come on out and support your </w:t>
      </w:r>
      <w:proofErr w:type="gramStart"/>
      <w:r>
        <w:rPr>
          <w:lang w:val="en-CA"/>
        </w:rPr>
        <w:t>grads</w:t>
      </w:r>
      <w:proofErr w:type="gramEnd"/>
      <w:r>
        <w:rPr>
          <w:lang w:val="en-CA"/>
        </w:rPr>
        <w:t xml:space="preserve">! </w:t>
      </w:r>
    </w:p>
    <w:p w:rsidR="00132B63" w:rsidRDefault="00132B63" w:rsidP="00132B63">
      <w:pPr>
        <w:tabs>
          <w:tab w:val="left" w:pos="0"/>
          <w:tab w:val="left" w:pos="720"/>
        </w:tabs>
        <w:rPr>
          <w:lang w:val="en-CA"/>
        </w:rPr>
      </w:pPr>
      <w:r>
        <w:rPr>
          <w:lang w:val="en-CA"/>
        </w:rPr>
        <w:t xml:space="preserve">Some afterschool activities are: </w:t>
      </w:r>
    </w:p>
    <w:p w:rsidR="00132B63" w:rsidRDefault="00132B63" w:rsidP="00132B63">
      <w:pPr>
        <w:tabs>
          <w:tab w:val="left" w:pos="0"/>
          <w:tab w:val="left" w:pos="720"/>
        </w:tabs>
        <w:rPr>
          <w:lang w:val="en-CA"/>
        </w:rPr>
      </w:pPr>
      <w:r>
        <w:rPr>
          <w:lang w:val="en-CA"/>
        </w:rPr>
        <w:t>Monday - Girls night ages 11-14</w:t>
      </w:r>
    </w:p>
    <w:p w:rsidR="00132B63" w:rsidRDefault="00132B63" w:rsidP="00132B63">
      <w:pPr>
        <w:tabs>
          <w:tab w:val="left" w:pos="0"/>
          <w:tab w:val="left" w:pos="720"/>
        </w:tabs>
        <w:rPr>
          <w:lang w:val="en-CA"/>
        </w:rPr>
      </w:pPr>
      <w:r>
        <w:rPr>
          <w:lang w:val="en-CA"/>
        </w:rPr>
        <w:t xml:space="preserve">Monday – Thursday – study hall (CELC Elizabeth </w:t>
      </w:r>
      <w:proofErr w:type="spellStart"/>
      <w:r>
        <w:rPr>
          <w:lang w:val="en-CA"/>
        </w:rPr>
        <w:t>Sk</w:t>
      </w:r>
      <w:proofErr w:type="spellEnd"/>
      <w:r>
        <w:rPr>
          <w:lang w:val="en-CA"/>
        </w:rPr>
        <w:t>)</w:t>
      </w:r>
    </w:p>
    <w:p w:rsidR="001869B1" w:rsidRDefault="001869B1" w:rsidP="00132B63">
      <w:pPr>
        <w:tabs>
          <w:tab w:val="left" w:pos="0"/>
          <w:tab w:val="left" w:pos="720"/>
        </w:tabs>
        <w:rPr>
          <w:lang w:val="en-CA"/>
        </w:rPr>
      </w:pPr>
      <w:r>
        <w:rPr>
          <w:lang w:val="en-CA"/>
        </w:rPr>
        <w:t>Tuesday – Ski Club 3:14 – 4:30 pm</w:t>
      </w:r>
    </w:p>
    <w:p w:rsidR="00132B63" w:rsidRDefault="00132B63" w:rsidP="00132B63">
      <w:pPr>
        <w:tabs>
          <w:tab w:val="left" w:pos="0"/>
          <w:tab w:val="left" w:pos="720"/>
        </w:tabs>
        <w:rPr>
          <w:lang w:val="en-CA"/>
        </w:rPr>
      </w:pPr>
      <w:r>
        <w:rPr>
          <w:lang w:val="en-CA"/>
        </w:rPr>
        <w:t>Wednesday – Volleyball</w:t>
      </w:r>
    </w:p>
    <w:p w:rsidR="001869B1" w:rsidRDefault="001869B1" w:rsidP="00132B63">
      <w:pPr>
        <w:tabs>
          <w:tab w:val="left" w:pos="0"/>
          <w:tab w:val="left" w:pos="720"/>
        </w:tabs>
        <w:rPr>
          <w:lang w:val="en-CA"/>
        </w:rPr>
      </w:pPr>
      <w:r>
        <w:rPr>
          <w:lang w:val="en-CA"/>
        </w:rPr>
        <w:t>Thursday – Snowshoe Club 3:14 – 4:30 pm</w:t>
      </w:r>
    </w:p>
    <w:p w:rsidR="00132B63" w:rsidRDefault="00132B63" w:rsidP="00132B63">
      <w:pPr>
        <w:pStyle w:val="ListParagraph"/>
        <w:numPr>
          <w:ilvl w:val="0"/>
          <w:numId w:val="1"/>
        </w:numPr>
        <w:tabs>
          <w:tab w:val="left" w:pos="0"/>
          <w:tab w:val="left" w:pos="720"/>
        </w:tabs>
        <w:rPr>
          <w:lang w:val="en-CA"/>
        </w:rPr>
      </w:pPr>
      <w:r>
        <w:rPr>
          <w:lang w:val="en-CA"/>
        </w:rPr>
        <w:t>Every Friday, the volleyball team goes to Whitehorse for NAIG (North American Indigenous Game</w:t>
      </w:r>
      <w:r w:rsidR="007E3A2D">
        <w:rPr>
          <w:lang w:val="en-CA"/>
        </w:rPr>
        <w:t xml:space="preserve">s) </w:t>
      </w:r>
      <w:r w:rsidR="00A952DA">
        <w:rPr>
          <w:lang w:val="en-CA"/>
        </w:rPr>
        <w:t>tryouts</w:t>
      </w:r>
      <w:r w:rsidR="007E3A2D">
        <w:rPr>
          <w:lang w:val="en-CA"/>
        </w:rPr>
        <w:t xml:space="preserve"> to go to Halifax</w:t>
      </w:r>
      <w:r>
        <w:rPr>
          <w:lang w:val="en-CA"/>
        </w:rPr>
        <w:t xml:space="preserve"> in the summer.</w:t>
      </w:r>
    </w:p>
    <w:p w:rsidR="00DE37A6" w:rsidRPr="00A952DA" w:rsidRDefault="007E3A2D" w:rsidP="00DE37A6">
      <w:pPr>
        <w:pStyle w:val="ListParagraph"/>
        <w:numPr>
          <w:ilvl w:val="0"/>
          <w:numId w:val="1"/>
        </w:numPr>
        <w:tabs>
          <w:tab w:val="left" w:pos="0"/>
          <w:tab w:val="left" w:pos="720"/>
        </w:tabs>
        <w:rPr>
          <w:lang w:val="en-CA"/>
        </w:rPr>
      </w:pPr>
      <w:r>
        <w:rPr>
          <w:lang w:val="en-CA"/>
        </w:rPr>
        <w:t>Yay! Our students and Earleen are going to Halifax for the NAIG Tournament!</w:t>
      </w:r>
      <w:r w:rsidR="006A5D90">
        <w:rPr>
          <w:lang w:val="en-CA"/>
        </w:rPr>
        <w:t xml:space="preserve"> Great Job!</w:t>
      </w:r>
      <w:r>
        <w:rPr>
          <w:lang w:val="en-CA"/>
        </w:rPr>
        <w:t xml:space="preserve"> Go Cougars</w:t>
      </w:r>
      <w:proofErr w:type="gramStart"/>
      <w:r>
        <w:rPr>
          <w:lang w:val="en-CA"/>
        </w:rPr>
        <w:t>!!</w:t>
      </w:r>
      <w:proofErr w:type="gramEnd"/>
    </w:p>
    <w:p w:rsidR="00A952DA" w:rsidRDefault="00A952DA" w:rsidP="00DE37A6">
      <w:pPr>
        <w:tabs>
          <w:tab w:val="left" w:pos="0"/>
          <w:tab w:val="left" w:pos="720"/>
        </w:tabs>
        <w:spacing w:line="240" w:lineRule="auto"/>
        <w:rPr>
          <w:rFonts w:ascii="Calibri" w:eastAsia="Times New Roman" w:hAnsi="Calibri" w:cs="Calibri"/>
          <w:lang w:val="en-CA" w:eastAsia="en-US"/>
        </w:rPr>
      </w:pPr>
    </w:p>
    <w:p w:rsidR="00DE37A6" w:rsidRDefault="00933118" w:rsidP="00DE37A6">
      <w:pPr>
        <w:tabs>
          <w:tab w:val="left" w:pos="0"/>
          <w:tab w:val="left" w:pos="720"/>
        </w:tabs>
        <w:spacing w:line="240" w:lineRule="auto"/>
        <w:rPr>
          <w:rFonts w:ascii="Calibri" w:eastAsia="Times New Roman" w:hAnsi="Calibri" w:cs="Calibri"/>
          <w:lang w:val="en-CA" w:eastAsia="en-US"/>
        </w:rPr>
      </w:pPr>
      <w:r>
        <w:rPr>
          <w:rFonts w:ascii="Calibri" w:eastAsia="Times New Roman" w:hAnsi="Calibri" w:cs="Calibri"/>
          <w:lang w:val="en-CA" w:eastAsia="en-US"/>
        </w:rPr>
        <w:t>Enjoy your Spring Break!</w:t>
      </w:r>
    </w:p>
    <w:p w:rsidR="00DE37A6" w:rsidRDefault="00DE37A6" w:rsidP="00DE37A6">
      <w:pPr>
        <w:tabs>
          <w:tab w:val="left" w:pos="0"/>
          <w:tab w:val="left" w:pos="720"/>
        </w:tabs>
        <w:spacing w:line="240" w:lineRule="auto"/>
        <w:rPr>
          <w:rFonts w:ascii="Calibri" w:eastAsia="Times New Roman" w:hAnsi="Calibri" w:cs="Calibri"/>
          <w:lang w:val="en-CA" w:eastAsia="en-US"/>
        </w:rPr>
      </w:pPr>
      <w:r>
        <w:rPr>
          <w:rFonts w:ascii="Calibri" w:eastAsia="Times New Roman" w:hAnsi="Calibri" w:cs="Calibri"/>
          <w:lang w:val="en-CA" w:eastAsia="en-US"/>
        </w:rPr>
        <w:t xml:space="preserve">Please do not hesitate to call, 897.863.5371, or email, </w:t>
      </w:r>
      <w:hyperlink r:id="rId6" w:history="1">
        <w:r w:rsidRPr="00D9384E">
          <w:rPr>
            <w:rStyle w:val="Hyperlink"/>
            <w:rFonts w:ascii="Calibri" w:eastAsia="Times New Roman" w:hAnsi="Calibri" w:cs="Calibri"/>
            <w:lang w:val="en-CA" w:eastAsia="en-US"/>
          </w:rPr>
          <w:t>Ruth.Buyck@Yukon.ca</w:t>
        </w:r>
      </w:hyperlink>
      <w:r>
        <w:rPr>
          <w:rFonts w:ascii="Calibri" w:eastAsia="Times New Roman" w:hAnsi="Calibri" w:cs="Calibri"/>
          <w:lang w:val="en-CA" w:eastAsia="en-US"/>
        </w:rPr>
        <w:t>, with any questions or to discuss a concern.</w:t>
      </w:r>
    </w:p>
    <w:p w:rsidR="00DE37A6" w:rsidRDefault="00DE37A6" w:rsidP="00DE37A6">
      <w:pPr>
        <w:tabs>
          <w:tab w:val="left" w:pos="0"/>
          <w:tab w:val="left" w:pos="720"/>
        </w:tabs>
        <w:spacing w:after="0" w:line="240" w:lineRule="auto"/>
        <w:rPr>
          <w:rFonts w:ascii="Calibri" w:eastAsia="Times New Roman" w:hAnsi="Calibri" w:cs="Calibri"/>
          <w:lang w:val="en-CA" w:eastAsia="en-US"/>
        </w:rPr>
      </w:pPr>
      <w:r>
        <w:rPr>
          <w:rFonts w:ascii="Calibri" w:eastAsia="Times New Roman" w:hAnsi="Calibri" w:cs="Calibri"/>
          <w:lang w:val="en-CA" w:eastAsia="en-US"/>
        </w:rPr>
        <w:t>Ruth Buyck</w:t>
      </w:r>
    </w:p>
    <w:p w:rsidR="00DE37A6" w:rsidRPr="00054D43" w:rsidRDefault="00DE37A6" w:rsidP="00DE37A6">
      <w:pPr>
        <w:tabs>
          <w:tab w:val="left" w:pos="0"/>
          <w:tab w:val="left" w:pos="720"/>
        </w:tabs>
        <w:spacing w:after="0" w:line="240" w:lineRule="auto"/>
        <w:rPr>
          <w:rFonts w:ascii="Calibri" w:eastAsiaTheme="minorHAnsi" w:hAnsi="Calibri" w:cs="Calibri"/>
          <w:color w:val="212121"/>
          <w:lang w:val="en-CA" w:eastAsia="en-US"/>
        </w:rPr>
      </w:pPr>
      <w:r>
        <w:rPr>
          <w:rFonts w:ascii="Calibri" w:eastAsia="Times New Roman" w:hAnsi="Calibri" w:cs="Calibri"/>
          <w:lang w:val="en-CA" w:eastAsia="en-US"/>
        </w:rPr>
        <w:t>Principal</w:t>
      </w:r>
    </w:p>
    <w:p w:rsidR="00DE37A6" w:rsidRDefault="00DE37A6" w:rsidP="00DE37A6"/>
    <w:p w:rsidR="001709FF" w:rsidRDefault="001709FF"/>
    <w:sectPr w:rsidR="001709FF" w:rsidSect="00A952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0CA2"/>
    <w:multiLevelType w:val="hybridMultilevel"/>
    <w:tmpl w:val="30D2608A"/>
    <w:lvl w:ilvl="0" w:tplc="D062DAD8">
      <w:start w:val="8"/>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A6"/>
    <w:rsid w:val="000A700E"/>
    <w:rsid w:val="00132B63"/>
    <w:rsid w:val="001709FF"/>
    <w:rsid w:val="001869B1"/>
    <w:rsid w:val="00321FBC"/>
    <w:rsid w:val="00456DCD"/>
    <w:rsid w:val="006A5D90"/>
    <w:rsid w:val="007E3A2D"/>
    <w:rsid w:val="00933118"/>
    <w:rsid w:val="009D2027"/>
    <w:rsid w:val="00A23C2A"/>
    <w:rsid w:val="00A952DA"/>
    <w:rsid w:val="00B23012"/>
    <w:rsid w:val="00BD45BF"/>
    <w:rsid w:val="00BF7F89"/>
    <w:rsid w:val="00D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4E8FF-8EFB-4428-92AB-B545CB2D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A6"/>
    <w:pPr>
      <w:spacing w:line="25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37A6"/>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sid w:val="00DE37A6"/>
    <w:rPr>
      <w:rFonts w:asciiTheme="majorHAnsi" w:eastAsiaTheme="majorEastAsia" w:hAnsiTheme="majorHAnsi" w:cstheme="majorBidi"/>
      <w:spacing w:val="-10"/>
      <w:kern w:val="28"/>
      <w:sz w:val="72"/>
      <w:szCs w:val="72"/>
      <w:lang w:eastAsia="ja-JP"/>
    </w:rPr>
  </w:style>
  <w:style w:type="character" w:styleId="Hyperlink">
    <w:name w:val="Hyperlink"/>
    <w:basedOn w:val="DefaultParagraphFont"/>
    <w:uiPriority w:val="99"/>
    <w:unhideWhenUsed/>
    <w:rsid w:val="00DE37A6"/>
    <w:rPr>
      <w:color w:val="0563C1" w:themeColor="hyperlink"/>
      <w:u w:val="single"/>
    </w:rPr>
  </w:style>
  <w:style w:type="paragraph" w:styleId="ListParagraph">
    <w:name w:val="List Paragraph"/>
    <w:basedOn w:val="Normal"/>
    <w:uiPriority w:val="34"/>
    <w:qFormat/>
    <w:rsid w:val="00132B63"/>
    <w:pPr>
      <w:spacing w:after="0" w:line="240" w:lineRule="auto"/>
      <w:ind w:left="720"/>
      <w:contextualSpacing/>
    </w:pPr>
    <w:rPr>
      <w:rFonts w:ascii="Times New Roman" w:eastAsiaTheme="minorHAnsi" w:hAnsi="Times New Roman" w:cs="Times New Roman"/>
      <w:sz w:val="24"/>
      <w:szCs w:val="24"/>
      <w:lang w:eastAsia="en-US"/>
    </w:rPr>
  </w:style>
  <w:style w:type="paragraph" w:styleId="BalloonText">
    <w:name w:val="Balloon Text"/>
    <w:basedOn w:val="Normal"/>
    <w:link w:val="BalloonTextChar"/>
    <w:uiPriority w:val="99"/>
    <w:semiHidden/>
    <w:unhideWhenUsed/>
    <w:rsid w:val="00A9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DA"/>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Buyck@Yukon.ca"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Ruth.Buyck</dc:creator>
  <cp:keywords/>
  <dc:description/>
  <cp:lastModifiedBy>Susan.Soulatzkoff</cp:lastModifiedBy>
  <cp:revision>2</cp:revision>
  <cp:lastPrinted>2023-03-09T21:28:00Z</cp:lastPrinted>
  <dcterms:created xsi:type="dcterms:W3CDTF">2023-03-22T21:38:00Z</dcterms:created>
  <dcterms:modified xsi:type="dcterms:W3CDTF">2023-03-22T21:38:00Z</dcterms:modified>
</cp:coreProperties>
</file>